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8745" distR="118745" hidden="0" layoutInCell="1" locked="0" relativeHeight="0" simplePos="0">
                <wp:simplePos x="0" y="0"/>
                <wp:positionH relativeFrom="margin">
                  <wp:posOffset>-123824</wp:posOffset>
                </wp:positionH>
                <wp:positionV relativeFrom="page">
                  <wp:posOffset>554763</wp:posOffset>
                </wp:positionV>
                <wp:extent cx="5959564" cy="285147"/>
                <wp:effectExtent b="0" l="0" r="0" t="0"/>
                <wp:wrapSquare wrapText="bothSides" distB="0" distT="0" distL="118745" distR="118745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70981" y="3644772"/>
                          <a:ext cx="5950039" cy="270457"/>
                        </a:xfrm>
                        <a:prstGeom prst="rect">
                          <a:avLst/>
                        </a:prstGeom>
                        <a:solidFill>
                          <a:srgbClr val="0B539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CMPE-272 ENTERPRISE SOFTWARE ENGINEERING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8745" distR="118745" hidden="0" layoutInCell="1" locked="0" relativeHeight="0" simplePos="0">
                <wp:simplePos x="0" y="0"/>
                <wp:positionH relativeFrom="margin">
                  <wp:posOffset>-123824</wp:posOffset>
                </wp:positionH>
                <wp:positionV relativeFrom="page">
                  <wp:posOffset>554763</wp:posOffset>
                </wp:positionV>
                <wp:extent cx="5959564" cy="285147"/>
                <wp:effectExtent b="0" l="0" r="0" t="0"/>
                <wp:wrapSquare wrapText="bothSides" distB="0" distT="0" distL="118745" distR="118745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564" cy="2851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20"/>
        </w:tabs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b w:val="1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Assignment 02 – Twitter Service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Develop a simple twitter service that implements any Twitter API to programmatically create, retrieve and delete a Tweet in the Twitter Sandbox environment. e.g.,  ads-api-sandbox.twitter.com  https://developer.twitter.com/en/docs/ads/general/overview/ads-api-sandbox.html (Links to an external site.)</w:t>
      </w:r>
    </w:p>
    <w:p w:rsidR="00000000" w:rsidDel="00000000" w:rsidP="00000000" w:rsidRDefault="00000000" w:rsidRPr="00000000" w14:paraId="00000005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Develop a simple Web UI that implements your service and demonstrates the functions.</w:t>
      </w:r>
    </w:p>
    <w:p w:rsidR="00000000" w:rsidDel="00000000" w:rsidP="00000000" w:rsidRDefault="00000000" w:rsidRPr="00000000" w14:paraId="00000007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The Twitter documentation is here:</w:t>
      </w:r>
    </w:p>
    <w:p w:rsidR="00000000" w:rsidDel="00000000" w:rsidP="00000000" w:rsidRDefault="00000000" w:rsidRPr="00000000" w14:paraId="00000008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hyperlink r:id="rId7">
        <w:r w:rsidDel="00000000" w:rsidR="00000000" w:rsidRPr="00000000">
          <w:rPr>
            <w:rFonts w:ascii="Bookman Old Style" w:cs="Bookman Old Style" w:eastAsia="Bookman Old Style" w:hAnsi="Bookman Old Style"/>
            <w:color w:val="0000ff"/>
            <w:u w:val="single"/>
            <w:rtl w:val="0"/>
          </w:rPr>
          <w:t xml:space="preserve">https://developer.twitter.com/en/docs/ads/general/guides/getting-started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 (Links to an external site.)   </w:t>
      </w:r>
    </w:p>
    <w:p w:rsidR="00000000" w:rsidDel="00000000" w:rsidP="00000000" w:rsidRDefault="00000000" w:rsidRPr="00000000" w14:paraId="0000000A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hyperlink r:id="rId8">
        <w:r w:rsidDel="00000000" w:rsidR="00000000" w:rsidRPr="00000000">
          <w:rPr>
            <w:rFonts w:ascii="Bookman Old Style" w:cs="Bookman Old Style" w:eastAsia="Bookman Old Style" w:hAnsi="Bookman Old Style"/>
            <w:color w:val="0000ff"/>
            <w:u w:val="single"/>
            <w:rtl w:val="0"/>
          </w:rPr>
          <w:t xml:space="preserve">https://developer.twitter.com/en/docs/developer-utilities/twitter-libraries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 (Links to an external site.)</w:t>
      </w:r>
    </w:p>
    <w:p w:rsidR="00000000" w:rsidDel="00000000" w:rsidP="00000000" w:rsidRDefault="00000000" w:rsidRPr="00000000" w14:paraId="0000000C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Also. the example code in the Twitter Websocket Blueprint Example may be helpful.</w:t>
      </w:r>
    </w:p>
    <w:p w:rsidR="00000000" w:rsidDel="00000000" w:rsidP="00000000" w:rsidRDefault="00000000" w:rsidRPr="00000000" w14:paraId="0000000E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See here:</w:t>
      </w:r>
    </w:p>
    <w:p w:rsidR="00000000" w:rsidDel="00000000" w:rsidP="00000000" w:rsidRDefault="00000000" w:rsidRPr="00000000" w14:paraId="0000000F">
      <w:pPr>
        <w:spacing w:after="160"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hyperlink r:id="rId9">
        <w:r w:rsidDel="00000000" w:rsidR="00000000" w:rsidRPr="00000000">
          <w:rPr>
            <w:rFonts w:ascii="Bookman Old Style" w:cs="Bookman Old Style" w:eastAsia="Bookman Old Style" w:hAnsi="Bookman Old Style"/>
            <w:color w:val="0000ff"/>
            <w:u w:val="single"/>
            <w:rtl w:val="0"/>
          </w:rPr>
          <w:t xml:space="preserve">https://github.com/apache/camel-examples/tree/master/examples/camel-example-twitter-websocket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720"/>
        <w:rPr>
          <w:rFonts w:ascii="Bookman Old Style" w:cs="Bookman Old Style" w:eastAsia="Bookman Old Style" w:hAnsi="Bookman Old Style"/>
          <w:sz w:val="20"/>
          <w:szCs w:val="20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sz w:val="20"/>
          <w:szCs w:val="20"/>
          <w:u w:val="single"/>
          <w:rtl w:val="0"/>
        </w:rPr>
        <w:t xml:space="preserve">NOTES</w:t>
      </w: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u w:val="single"/>
          <w:rtl w:val="0"/>
        </w:rPr>
        <w:t xml:space="preserve">:</w:t>
      </w:r>
    </w:p>
    <w:p w:rsidR="00000000" w:rsidDel="00000000" w:rsidP="00000000" w:rsidRDefault="00000000" w:rsidRPr="00000000" w14:paraId="00000012">
      <w:pPr>
        <w:spacing w:line="240" w:lineRule="auto"/>
        <w:ind w:firstLine="720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Include in the source code comments, i.e. who wrote which code.</w:t>
      </w:r>
    </w:p>
    <w:p w:rsidR="00000000" w:rsidDel="00000000" w:rsidP="00000000" w:rsidRDefault="00000000" w:rsidRPr="00000000" w14:paraId="00000013">
      <w:pPr>
        <w:spacing w:line="240" w:lineRule="auto"/>
        <w:ind w:firstLine="720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Submit a Word Document of UI interaction, with screenshots of</w:t>
      </w:r>
    </w:p>
    <w:p w:rsidR="00000000" w:rsidDel="00000000" w:rsidP="00000000" w:rsidRDefault="00000000" w:rsidRPr="00000000" w14:paraId="00000014">
      <w:pPr>
        <w:spacing w:line="240" w:lineRule="auto"/>
        <w:ind w:firstLine="720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Good Coding.</w:t>
      </w:r>
    </w:p>
    <w:p w:rsidR="00000000" w:rsidDel="00000000" w:rsidP="00000000" w:rsidRDefault="00000000" w:rsidRPr="00000000" w14:paraId="00000015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ind w:left="0" w:firstLine="0"/>
        <w:jc w:val="both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 Source Code for assignment is at Git Hub repo:-</w:t>
      </w:r>
    </w:p>
    <w:p w:rsidR="00000000" w:rsidDel="00000000" w:rsidP="00000000" w:rsidRDefault="00000000" w:rsidRPr="00000000" w14:paraId="00000018">
      <w:pPr>
        <w:spacing w:after="160" w:line="259" w:lineRule="auto"/>
        <w:ind w:left="72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hyperlink r:id="rId10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https://github.com/harsh2000hp/CMPE272TeamMaverick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59" w:lineRule="auto"/>
        <w:ind w:left="1080" w:firstLine="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line="259" w:lineRule="auto"/>
        <w:ind w:left="720"/>
        <w:jc w:val="both"/>
        <w:rPr>
          <w:rFonts w:ascii="Bookman Old Style" w:cs="Bookman Old Style" w:eastAsia="Bookman Old Style" w:hAnsi="Bookman Old Style"/>
          <w:b w:val="1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sz w:val="20"/>
          <w:szCs w:val="20"/>
          <w:rtl w:val="0"/>
        </w:rPr>
        <w:t xml:space="preserve">Team Members:-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Harsh Patel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Phani Sai Ram Munipalli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Piyush Mamidwar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spacing w:after="160" w:line="259" w:lineRule="auto"/>
        <w:ind w:left="1080" w:hanging="360"/>
        <w:jc w:val="both"/>
        <w:rPr>
          <w:rFonts w:ascii="Bookman Old Style" w:cs="Bookman Old Style" w:eastAsia="Bookman Old Style" w:hAnsi="Bookman Old Style"/>
          <w:sz w:val="20"/>
          <w:szCs w:val="20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0"/>
          <w:szCs w:val="20"/>
          <w:rtl w:val="0"/>
        </w:rPr>
        <w:t xml:space="preserve">Priya Gupta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8745" distR="118745" hidden="0" layoutInCell="1" locked="0" relativeHeight="0" simplePos="0">
                <wp:simplePos x="0" y="0"/>
                <wp:positionH relativeFrom="margin">
                  <wp:posOffset>0</wp:posOffset>
                </wp:positionH>
                <wp:positionV relativeFrom="page">
                  <wp:posOffset>914400</wp:posOffset>
                </wp:positionV>
                <wp:extent cx="5959564" cy="285147"/>
                <wp:effectExtent b="0" l="0" r="0" t="0"/>
                <wp:wrapSquare wrapText="bothSides" distB="0" distT="0" distL="118745" distR="118745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70981" y="3644772"/>
                          <a:ext cx="5950039" cy="270457"/>
                        </a:xfrm>
                        <a:prstGeom prst="rect">
                          <a:avLst/>
                        </a:prstGeom>
                        <a:solidFill>
                          <a:srgbClr val="0B539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CMPE-272 ENTERPRISE SOFTWARE ENGINEERING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8745" distR="118745" hidden="0" layoutInCell="1" locked="0" relativeHeight="0" simplePos="0">
                <wp:simplePos x="0" y="0"/>
                <wp:positionH relativeFrom="margin">
                  <wp:posOffset>0</wp:posOffset>
                </wp:positionH>
                <wp:positionV relativeFrom="page">
                  <wp:posOffset>914400</wp:posOffset>
                </wp:positionV>
                <wp:extent cx="5959564" cy="285147"/>
                <wp:effectExtent b="0" l="0" r="0" t="0"/>
                <wp:wrapSquare wrapText="bothSides" distB="0" distT="0" distL="118745" distR="118745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564" cy="2851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/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A simple web-based user interface called "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Maverick Twitter Tweets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" has been created to post, retrieve, and delete a tweet from Twitter.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062663" cy="315277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160" w:line="259" w:lineRule="auto"/>
        <w:ind w:left="720" w:hanging="360"/>
        <w:rPr>
          <w:rFonts w:ascii="Bookman Old Style" w:cs="Bookman Old Style" w:eastAsia="Bookman Old Style" w:hAnsi="Bookman Old Style"/>
          <w:b w:val="1"/>
          <w:u w:val="non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Search Status on Twitter:- </w:t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For searching any tweet on Twitter, the u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ser can type 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status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 in the given text area to search for the tweet on Twitter.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ind w:left="0" w:firstLine="0"/>
        <w:rPr>
          <w:rFonts w:ascii="Bookman Old Style" w:cs="Bookman Old Style" w:eastAsia="Bookman Old Style" w:hAnsi="Bookman Old Style"/>
          <w:b w:val="1"/>
          <w:sz w:val="24"/>
          <w:szCs w:val="24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sz w:val="24"/>
          <w:szCs w:val="24"/>
          <w:rtl w:val="0"/>
        </w:rPr>
        <w:t xml:space="preserve">2.   Post Status on Twitter:- </w:t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To post a tweet to Twitter, the user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 types status in the given text area.</w:t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The tweet “Happy coding from the maverick team!.” is posted on Twitter and, under </w:t>
      </w:r>
      <w:r w:rsidDel="00000000" w:rsidR="00000000" w:rsidRPr="00000000">
        <w:rPr>
          <w:rFonts w:ascii="Bookman Old Style" w:cs="Bookman Old Style" w:eastAsia="Bookman Old Style" w:hAnsi="Bookman Old Style"/>
          <w:i w:val="1"/>
          <w:rtl w:val="0"/>
        </w:rPr>
        <w:t xml:space="preserve">beneath it will show on the web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WEB-UI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b w:val="1"/>
          <w:rtl w:val="0"/>
        </w:rPr>
        <w:t xml:space="preserve">TWITTER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ind w:left="0" w:firstLine="0"/>
        <w:rPr/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3.   Retrieve status from Twitter:-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When the user will click on  "Fetch tweets" to get all tweets from Twitter, it then appears on the screen.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b w:val="1"/>
          <w:rtl w:val="0"/>
        </w:rPr>
        <w:t xml:space="preserve">WEB-UI</w:t>
      </w:r>
      <w:r w:rsidDel="00000000" w:rsidR="00000000" w:rsidRPr="00000000">
        <w:rPr>
          <w:rtl w:val="0"/>
        </w:rPr>
        <w:t xml:space="preserve">  will display all tweets after fetching it from Twitter.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751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b w:val="1"/>
          <w:rtl w:val="0"/>
        </w:rPr>
        <w:t xml:space="preserve">Twitter screenshot showing all tweets of a user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ind w:left="0" w:firstLine="0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4. Delete status on Twitter:- </w:t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To remove a tweet, a user clicks the Delete button next to it. Send the following tweet: "This is maverick team tweet!” is already retrieved for deletion. The tweet is removed from both the web page's section and the Twitter page by clicking the delete button.</w:t>
      </w:r>
    </w:p>
    <w:p w:rsidR="00000000" w:rsidDel="00000000" w:rsidP="00000000" w:rsidRDefault="00000000" w:rsidRPr="00000000" w14:paraId="00000059">
      <w:pPr>
        <w:rPr>
          <w:rFonts w:ascii="Bookman Old Style" w:cs="Bookman Old Style" w:eastAsia="Bookman Old Style" w:hAnsi="Bookman Old Style"/>
        </w:rPr>
      </w:pPr>
      <w:r w:rsidDel="00000000" w:rsidR="00000000" w:rsidRPr="00000000">
        <w:rPr/>
        <w:drawing>
          <wp:inline distB="114300" distT="114300" distL="114300" distR="114300">
            <wp:extent cx="5663941" cy="2817974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3941" cy="2817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Once the user will click on Authorize button, it will redirect to the Twitter page where the user can verify whether that tweet got deleted or not.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Twitter Id: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1571582660136554498 which the message “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This is maverick team tweet!” now no longer exists on Twitter.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Bookman Old Style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3.png"/><Relationship Id="rId22" Type="http://schemas.openxmlformats.org/officeDocument/2006/relationships/image" Target="media/image10.png"/><Relationship Id="rId10" Type="http://schemas.openxmlformats.org/officeDocument/2006/relationships/hyperlink" Target="https://github.com/harsh2000hp/CMPE272TeamMaverick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pache/camel-examples/tree/master/examples/camel-example-twitter-websocket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17" Type="http://schemas.openxmlformats.org/officeDocument/2006/relationships/image" Target="media/image7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2.png"/><Relationship Id="rId18" Type="http://schemas.openxmlformats.org/officeDocument/2006/relationships/image" Target="media/image9.png"/><Relationship Id="rId7" Type="http://schemas.openxmlformats.org/officeDocument/2006/relationships/hyperlink" Target="https://developer.twitter.com/en/docs/ads/general/guides/getting-started" TargetMode="External"/><Relationship Id="rId8" Type="http://schemas.openxmlformats.org/officeDocument/2006/relationships/hyperlink" Target="https://developer.twitter.com/en/docs/developer-utilities/twitter-librari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